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E01F" w14:textId="77777777" w:rsidR="005D103B" w:rsidRPr="00B812C5" w:rsidRDefault="005D103B" w:rsidP="005D103B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14:paraId="7F6EA7F3" w14:textId="77777777" w:rsidR="005D103B" w:rsidRDefault="005D103B" w:rsidP="005D103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</w:p>
    <w:p w14:paraId="532E194D" w14:textId="77777777" w:rsidR="005D103B" w:rsidRDefault="005D103B" w:rsidP="005D103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14:paraId="2A8D7AE9" w14:textId="77777777" w:rsidR="005D103B" w:rsidRDefault="005D103B" w:rsidP="005D103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14:paraId="10B1119E" w14:textId="77777777" w:rsidR="005D103B" w:rsidRDefault="005D103B" w:rsidP="005D103B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5D103B" w:rsidRPr="00E47373" w14:paraId="05072ED9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73FD8D1F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611BDD57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5D103B" w:rsidRPr="00E47373" w14:paraId="6D8A3063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7F9CDEF2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4021D8E2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Sciences</w:t>
            </w:r>
          </w:p>
        </w:tc>
      </w:tr>
      <w:tr w:rsidR="005D103B" w:rsidRPr="00E47373" w14:paraId="52C15486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96F4172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6C2E9970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Finance</w:t>
            </w:r>
          </w:p>
        </w:tc>
      </w:tr>
      <w:tr w:rsidR="005D103B" w:rsidRPr="00E47373" w14:paraId="5883DB7D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DD475D0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3AB8A44C" w14:textId="77777777" w:rsidR="005D103B" w:rsidRPr="00E47373" w:rsidRDefault="00427C5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5D103B" w:rsidRPr="00E47373" w14:paraId="4C1D2604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588291E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639E5484" w14:textId="77777777" w:rsidR="005D103B" w:rsidRPr="00E47373" w:rsidRDefault="00427C5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7C53">
              <w:rPr>
                <w:rFonts w:ascii="Times New Roman" w:hAnsi="Times New Roman"/>
                <w:sz w:val="24"/>
                <w:szCs w:val="24"/>
                <w:lang w:val="en-GB"/>
              </w:rPr>
              <w:t>Financial-Banking Management</w:t>
            </w:r>
          </w:p>
        </w:tc>
      </w:tr>
    </w:tbl>
    <w:p w14:paraId="15484E08" w14:textId="77777777" w:rsidR="005D103B" w:rsidRDefault="005D103B" w:rsidP="005D103B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5D103B" w:rsidRPr="00E47373" w14:paraId="39175C89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55F0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C7B812C" w14:textId="55BF9E01" w:rsidR="005D103B" w:rsidRPr="00E47373" w:rsidRDefault="00654830" w:rsidP="006120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 analysis and lending management</w:t>
            </w:r>
            <w:r w:rsidR="00DF03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D103B" w:rsidRPr="00E47373" w14:paraId="60ACF2D3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CEA8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E989" w14:textId="77777777" w:rsidR="005D103B" w:rsidRPr="00B824E7" w:rsidRDefault="00427C53" w:rsidP="00093E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B824E7">
              <w:rPr>
                <w:rFonts w:ascii="Times New Roman" w:hAnsi="Times New Roman"/>
                <w:sz w:val="24"/>
                <w:szCs w:val="24"/>
              </w:rPr>
              <w:t>FB.MFB.O.2.07</w:t>
            </w:r>
            <w:r w:rsidR="00093E8E" w:rsidRPr="00B82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03B" w:rsidRPr="00E47373" w14:paraId="4299871E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827C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B639" w14:textId="77777777" w:rsidR="005D103B" w:rsidRPr="00E47373" w:rsidRDefault="00FF3CC1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="005D103B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</w:t>
            </w:r>
            <w:r w:rsidR="005D103B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5D103B" w:rsidRPr="00E47373" w14:paraId="03BD44B5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5EA5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A420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5D103B" w:rsidRPr="00E47373" w14:paraId="1D905157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8882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91E8" w14:textId="77777777" w:rsidR="005D103B" w:rsidRPr="00E47373" w:rsidRDefault="00427C5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5D103B" w:rsidRPr="00E47373" w14:paraId="14F9EC0A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4B33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C023" w14:textId="77777777"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Prof., Ph.D. SLUSARIUC Gabriela</w:t>
            </w:r>
          </w:p>
        </w:tc>
      </w:tr>
    </w:tbl>
    <w:p w14:paraId="52E0EFB5" w14:textId="77777777" w:rsidR="005D103B" w:rsidRDefault="005D103B" w:rsidP="005D103B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5D103B" w:rsidRPr="00E47373" w14:paraId="2DD648C5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1A58D5D0" w14:textId="77777777" w:rsidR="005D103B" w:rsidRPr="00E47373" w:rsidRDefault="005D103B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D0F44FB" w14:textId="77777777" w:rsidR="005D103B" w:rsidRPr="00E47373" w:rsidRDefault="005D103B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D103B" w:rsidRPr="00E47373" w14:paraId="68432337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383" w14:textId="77777777" w:rsidR="005D103B" w:rsidRPr="00E47373" w:rsidRDefault="005D103B" w:rsidP="005D103B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F92E" w14:textId="77777777" w:rsidR="005D103B" w:rsidRPr="009816A4" w:rsidRDefault="009816A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16A4">
              <w:rPr>
                <w:rFonts w:ascii="Times New Roman" w:hAnsi="Times New Roman"/>
                <w:sz w:val="24"/>
                <w:szCs w:val="24"/>
              </w:rPr>
              <w:t>Overview of Credit.</w:t>
            </w:r>
          </w:p>
        </w:tc>
      </w:tr>
      <w:tr w:rsidR="003F2A1D" w:rsidRPr="00E47373" w14:paraId="29FE193A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616" w14:textId="77777777" w:rsidR="003F2A1D" w:rsidRPr="00E47373" w:rsidRDefault="003F2A1D" w:rsidP="005D103B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F36B" w14:textId="77777777" w:rsidR="003F2A1D" w:rsidRPr="009816A4" w:rsidRDefault="003F2A1D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16A4">
              <w:rPr>
                <w:rFonts w:ascii="Times New Roman" w:hAnsi="Times New Roman"/>
                <w:sz w:val="24"/>
                <w:szCs w:val="24"/>
              </w:rPr>
              <w:t>Principles of Lending – Types of Borrowings</w:t>
            </w:r>
          </w:p>
        </w:tc>
      </w:tr>
      <w:tr w:rsidR="005D103B" w:rsidRPr="00E47373" w14:paraId="4C274F8C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93E" w14:textId="77777777" w:rsidR="005D103B" w:rsidRPr="00E47373" w:rsidRDefault="005D103B" w:rsidP="005D103B">
            <w:pPr>
              <w:pStyle w:val="ListParagraph"/>
              <w:numPr>
                <w:ilvl w:val="0"/>
                <w:numId w:val="8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AAD3" w14:textId="77777777" w:rsidR="005D103B" w:rsidRPr="009816A4" w:rsidRDefault="009816A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16A4">
              <w:rPr>
                <w:rFonts w:ascii="Times New Roman" w:hAnsi="Times New Roman"/>
                <w:sz w:val="24"/>
                <w:szCs w:val="24"/>
              </w:rPr>
              <w:t>Evaluating Credit</w:t>
            </w:r>
          </w:p>
        </w:tc>
      </w:tr>
      <w:tr w:rsidR="003F2A1D" w:rsidRPr="00E47373" w14:paraId="3541D90A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11B" w14:textId="77777777" w:rsidR="003F2A1D" w:rsidRPr="00E47373" w:rsidRDefault="003F2A1D" w:rsidP="005D103B">
            <w:pPr>
              <w:pStyle w:val="ListParagraph"/>
              <w:numPr>
                <w:ilvl w:val="0"/>
                <w:numId w:val="8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BB15" w14:textId="77777777" w:rsidR="003F2A1D" w:rsidRPr="009816A4" w:rsidRDefault="009816A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16A4">
              <w:rPr>
                <w:rFonts w:ascii="Times New Roman" w:hAnsi="Times New Roman"/>
                <w:sz w:val="24"/>
                <w:szCs w:val="24"/>
              </w:rPr>
              <w:t>Managing the Investment Portfolio</w:t>
            </w:r>
          </w:p>
        </w:tc>
      </w:tr>
      <w:tr w:rsidR="005D103B" w:rsidRPr="00E47373" w14:paraId="606B09F3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2841" w14:textId="77777777" w:rsidR="005D103B" w:rsidRPr="00E47373" w:rsidRDefault="005D103B" w:rsidP="005D103B">
            <w:pPr>
              <w:pStyle w:val="ListParagraph"/>
              <w:numPr>
                <w:ilvl w:val="0"/>
                <w:numId w:val="8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145C" w14:textId="77777777" w:rsidR="005D103B" w:rsidRPr="009816A4" w:rsidRDefault="003F2A1D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16A4">
              <w:rPr>
                <w:rFonts w:ascii="Times New Roman" w:hAnsi="Times New Roman"/>
                <w:sz w:val="24"/>
                <w:szCs w:val="24"/>
              </w:rPr>
              <w:t>Credit Risk Management in Banks</w:t>
            </w:r>
          </w:p>
        </w:tc>
      </w:tr>
    </w:tbl>
    <w:p w14:paraId="0569AB23" w14:textId="77777777" w:rsidR="005D103B" w:rsidRDefault="005D103B" w:rsidP="005D103B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14:paraId="41D71ADB" w14:textId="77777777" w:rsidR="005D103B" w:rsidRDefault="005D103B" w:rsidP="005D103B">
      <w:pPr>
        <w:rPr>
          <w:rFonts w:ascii="Arial" w:hAnsi="Arial" w:cs="Arial"/>
          <w:color w:val="3B3838"/>
          <w:sz w:val="24"/>
          <w:szCs w:val="24"/>
        </w:rPr>
      </w:pPr>
    </w:p>
    <w:sectPr w:rsidR="005D103B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C2206" w14:textId="77777777" w:rsidR="00593B8B" w:rsidRDefault="00593B8B" w:rsidP="00846F41">
      <w:pPr>
        <w:spacing w:after="0" w:line="240" w:lineRule="auto"/>
      </w:pPr>
      <w:r>
        <w:separator/>
      </w:r>
    </w:p>
  </w:endnote>
  <w:endnote w:type="continuationSeparator" w:id="0">
    <w:p w14:paraId="2F478410" w14:textId="77777777" w:rsidR="00593B8B" w:rsidRDefault="00593B8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2BBBC" w14:textId="77777777" w:rsidR="00846F41" w:rsidRDefault="0003008B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2A96A55" wp14:editId="68613962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19050" t="0" r="9525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E7BC3" w14:textId="77777777" w:rsidR="00593B8B" w:rsidRDefault="00593B8B" w:rsidP="00846F41">
      <w:pPr>
        <w:spacing w:after="0" w:line="240" w:lineRule="auto"/>
      </w:pPr>
      <w:r>
        <w:separator/>
      </w:r>
    </w:p>
  </w:footnote>
  <w:footnote w:type="continuationSeparator" w:id="0">
    <w:p w14:paraId="34C674C8" w14:textId="77777777" w:rsidR="00593B8B" w:rsidRDefault="00593B8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5B64" w14:textId="77777777" w:rsidR="00846F41" w:rsidRDefault="0003008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7A1C43" wp14:editId="369AFB5A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19050" t="0" r="952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2DC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E6F"/>
    <w:multiLevelType w:val="hybridMultilevel"/>
    <w:tmpl w:val="DAD25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3CD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1F7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B37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FC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6E4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450F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B43A6"/>
    <w:multiLevelType w:val="hybridMultilevel"/>
    <w:tmpl w:val="DA94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077"/>
    <w:multiLevelType w:val="hybridMultilevel"/>
    <w:tmpl w:val="E56A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B406A"/>
    <w:multiLevelType w:val="hybridMultilevel"/>
    <w:tmpl w:val="D780E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72DEA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40050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658A7"/>
    <w:multiLevelType w:val="hybridMultilevel"/>
    <w:tmpl w:val="AFD8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3008B"/>
    <w:rsid w:val="00093E8E"/>
    <w:rsid w:val="00101D23"/>
    <w:rsid w:val="001844A1"/>
    <w:rsid w:val="00187518"/>
    <w:rsid w:val="00226B06"/>
    <w:rsid w:val="00253BE8"/>
    <w:rsid w:val="002C70E2"/>
    <w:rsid w:val="002E3AEB"/>
    <w:rsid w:val="002F476F"/>
    <w:rsid w:val="00317550"/>
    <w:rsid w:val="00335F24"/>
    <w:rsid w:val="00394EED"/>
    <w:rsid w:val="003B7194"/>
    <w:rsid w:val="003C65DE"/>
    <w:rsid w:val="003F2A1D"/>
    <w:rsid w:val="00421B39"/>
    <w:rsid w:val="00427C53"/>
    <w:rsid w:val="004D6C15"/>
    <w:rsid w:val="00593B8B"/>
    <w:rsid w:val="005B2D6A"/>
    <w:rsid w:val="005C5B8C"/>
    <w:rsid w:val="005D103B"/>
    <w:rsid w:val="005D657A"/>
    <w:rsid w:val="0061137D"/>
    <w:rsid w:val="006120B6"/>
    <w:rsid w:val="0061284C"/>
    <w:rsid w:val="0061586C"/>
    <w:rsid w:val="00623A40"/>
    <w:rsid w:val="0065339F"/>
    <w:rsid w:val="00654830"/>
    <w:rsid w:val="006C2C47"/>
    <w:rsid w:val="006D3C8D"/>
    <w:rsid w:val="0072144D"/>
    <w:rsid w:val="00776368"/>
    <w:rsid w:val="007C45CA"/>
    <w:rsid w:val="007F77A9"/>
    <w:rsid w:val="0083529B"/>
    <w:rsid w:val="00837947"/>
    <w:rsid w:val="00846F41"/>
    <w:rsid w:val="008778F3"/>
    <w:rsid w:val="008810E8"/>
    <w:rsid w:val="008E61DD"/>
    <w:rsid w:val="0090786B"/>
    <w:rsid w:val="00917D40"/>
    <w:rsid w:val="009231F3"/>
    <w:rsid w:val="00932894"/>
    <w:rsid w:val="00944668"/>
    <w:rsid w:val="00956E2B"/>
    <w:rsid w:val="009816A4"/>
    <w:rsid w:val="009A5A81"/>
    <w:rsid w:val="009C4C2A"/>
    <w:rsid w:val="009E31CB"/>
    <w:rsid w:val="00A4288D"/>
    <w:rsid w:val="00B01764"/>
    <w:rsid w:val="00B5607C"/>
    <w:rsid w:val="00B812C5"/>
    <w:rsid w:val="00B824E7"/>
    <w:rsid w:val="00BC5E5F"/>
    <w:rsid w:val="00BD002B"/>
    <w:rsid w:val="00C12080"/>
    <w:rsid w:val="00C63F05"/>
    <w:rsid w:val="00CA4C4D"/>
    <w:rsid w:val="00CD4A57"/>
    <w:rsid w:val="00D113B1"/>
    <w:rsid w:val="00D175D4"/>
    <w:rsid w:val="00D22A1E"/>
    <w:rsid w:val="00D51F5B"/>
    <w:rsid w:val="00D57FF3"/>
    <w:rsid w:val="00D84061"/>
    <w:rsid w:val="00DC3EBB"/>
    <w:rsid w:val="00DF037C"/>
    <w:rsid w:val="00E47373"/>
    <w:rsid w:val="00EA47CF"/>
    <w:rsid w:val="00EA57C9"/>
    <w:rsid w:val="00EB2399"/>
    <w:rsid w:val="00EB4DFA"/>
    <w:rsid w:val="00F462BF"/>
    <w:rsid w:val="00F856FF"/>
    <w:rsid w:val="00FB2987"/>
    <w:rsid w:val="00FD0DD2"/>
    <w:rsid w:val="00F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8058B"/>
  <w15:docId w15:val="{7BE0C021-DDF4-47B1-84D1-0BFC11E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pg-4fc1">
    <w:name w:val="pg-4fc1"/>
    <w:basedOn w:val="DefaultParagraphFont"/>
    <w:rsid w:val="007C45CA"/>
  </w:style>
  <w:style w:type="character" w:customStyle="1" w:styleId="pg-4fc2">
    <w:name w:val="pg-4fc2"/>
    <w:basedOn w:val="DefaultParagraphFont"/>
    <w:rsid w:val="007C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4</cp:revision>
  <cp:lastPrinted>2018-01-23T17:28:00Z</cp:lastPrinted>
  <dcterms:created xsi:type="dcterms:W3CDTF">2020-12-18T09:23:00Z</dcterms:created>
  <dcterms:modified xsi:type="dcterms:W3CDTF">2020-12-22T09:33:00Z</dcterms:modified>
</cp:coreProperties>
</file>